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EDD8" w14:textId="77777777" w:rsidR="00BD0E74" w:rsidRDefault="00BD0E74" w:rsidP="00BD0E74">
      <w:pPr>
        <w:spacing w:after="0" w:line="240" w:lineRule="auto"/>
        <w:rPr>
          <w:rFonts w:ascii="Arial" w:eastAsia="Times New Roman" w:hAnsi="Arial" w:cs="Arial"/>
          <w:color w:val="000000"/>
          <w:sz w:val="32"/>
          <w:szCs w:val="32"/>
          <w:shd w:val="clear" w:color="auto" w:fill="FFFFFF"/>
        </w:rPr>
      </w:pPr>
      <w:r w:rsidRPr="00BD0E74">
        <w:rPr>
          <w:rFonts w:ascii="Arial" w:eastAsia="Times New Roman" w:hAnsi="Arial" w:cs="Arial"/>
          <w:color w:val="000000"/>
          <w:sz w:val="32"/>
          <w:szCs w:val="32"/>
          <w:shd w:val="clear" w:color="auto" w:fill="FFFFFF"/>
        </w:rPr>
        <w:t>In determining whether a magazine is obscene applying contemporary community standards you may consider the material in light of your collective observations in life in the State of Illinois, but you must not judge it by your own personal standards even if you are personally offended by the material.</w:t>
      </w:r>
    </w:p>
    <w:p w14:paraId="01E09A08" w14:textId="77777777" w:rsidR="00BD0E74" w:rsidRDefault="00BD0E74" w:rsidP="00BD0E74">
      <w:pPr>
        <w:spacing w:after="0" w:line="240" w:lineRule="auto"/>
        <w:rPr>
          <w:rFonts w:ascii="Arial" w:eastAsia="Times New Roman" w:hAnsi="Arial" w:cs="Arial"/>
          <w:color w:val="000000"/>
          <w:sz w:val="32"/>
          <w:szCs w:val="32"/>
          <w:shd w:val="clear" w:color="auto" w:fill="FFFFFF"/>
        </w:rPr>
      </w:pPr>
    </w:p>
    <w:p w14:paraId="2F880297" w14:textId="77777777" w:rsidR="00BD0E74" w:rsidRDefault="00BD0E74" w:rsidP="00BD0E74">
      <w:pPr>
        <w:spacing w:after="0" w:line="240" w:lineRule="auto"/>
        <w:rPr>
          <w:rFonts w:ascii="Arial" w:eastAsia="Times New Roman" w:hAnsi="Arial" w:cs="Arial"/>
          <w:color w:val="000000"/>
          <w:sz w:val="32"/>
          <w:szCs w:val="32"/>
          <w:shd w:val="clear" w:color="auto" w:fill="FFFFFF"/>
        </w:rPr>
      </w:pPr>
    </w:p>
    <w:p w14:paraId="3D546641" w14:textId="2081D2FD" w:rsidR="00BD0E74" w:rsidRPr="00BD0E74" w:rsidRDefault="00BD0E74" w:rsidP="00BD0E74">
      <w:pPr>
        <w:spacing w:after="0" w:line="240" w:lineRule="auto"/>
        <w:rPr>
          <w:rFonts w:ascii="Times New Roman" w:eastAsia="Times New Roman" w:hAnsi="Times New Roman" w:cs="Times New Roman"/>
          <w:sz w:val="32"/>
          <w:szCs w:val="32"/>
        </w:rPr>
      </w:pPr>
      <w:bookmarkStart w:id="0" w:name="_GoBack"/>
      <w:bookmarkEnd w:id="0"/>
      <w:r w:rsidRPr="00BD0E74">
        <w:rPr>
          <w:rFonts w:ascii="Arial" w:eastAsia="Times New Roman" w:hAnsi="Arial" w:cs="Arial"/>
          <w:color w:val="000000"/>
          <w:sz w:val="32"/>
          <w:szCs w:val="32"/>
        </w:rPr>
        <w:br/>
      </w:r>
    </w:p>
    <w:p w14:paraId="69E39E7B" w14:textId="77777777" w:rsidR="00BD0E74" w:rsidRPr="00BD0E74" w:rsidRDefault="00BD0E74" w:rsidP="00BD0E74">
      <w:pPr>
        <w:shd w:val="clear" w:color="auto" w:fill="FFFFFF"/>
        <w:spacing w:after="0" w:line="240" w:lineRule="auto"/>
        <w:rPr>
          <w:rFonts w:ascii="Arial" w:eastAsia="Times New Roman" w:hAnsi="Arial" w:cs="Arial"/>
          <w:color w:val="000000"/>
          <w:sz w:val="32"/>
          <w:szCs w:val="32"/>
        </w:rPr>
      </w:pPr>
      <w:r w:rsidRPr="00BD0E74">
        <w:rPr>
          <w:rFonts w:ascii="Arial" w:eastAsia="Times New Roman" w:hAnsi="Arial" w:cs="Arial"/>
          <w:color w:val="000000"/>
          <w:sz w:val="32"/>
          <w:szCs w:val="32"/>
          <w:u w:val="single"/>
        </w:rPr>
        <w:t>People v. Sequoia Books, Inc.</w:t>
      </w:r>
      <w:r w:rsidRPr="00BD0E74">
        <w:rPr>
          <w:rFonts w:ascii="Arial" w:eastAsia="Times New Roman" w:hAnsi="Arial" w:cs="Arial"/>
          <w:color w:val="000000"/>
          <w:sz w:val="32"/>
          <w:szCs w:val="32"/>
        </w:rPr>
        <w:t>, 145 Ill. App. 3d 1054, 1063, 495 N.E.2d 1292, 1298 (1986)</w:t>
      </w:r>
    </w:p>
    <w:p w14:paraId="4BF0CE3A" w14:textId="77777777" w:rsidR="003A475E" w:rsidRPr="00BD0E74" w:rsidRDefault="003A475E">
      <w:pPr>
        <w:rPr>
          <w:sz w:val="32"/>
          <w:szCs w:val="32"/>
        </w:rPr>
      </w:pPr>
    </w:p>
    <w:sectPr w:rsidR="003A475E" w:rsidRPr="00BD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74"/>
    <w:rsid w:val="003A475E"/>
    <w:rsid w:val="00BD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4B73"/>
  <w15:chartTrackingRefBased/>
  <w15:docId w15:val="{232C74BC-7533-4D69-94CF-D3DFFFE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1</cp:revision>
  <dcterms:created xsi:type="dcterms:W3CDTF">2020-03-10T19:06:00Z</dcterms:created>
  <dcterms:modified xsi:type="dcterms:W3CDTF">2020-03-10T19:07:00Z</dcterms:modified>
</cp:coreProperties>
</file>